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87" w:rsidRDefault="0028653E" w:rsidP="0028653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Uri Roll’s </w:t>
      </w:r>
      <w:r w:rsidR="00346B87" w:rsidRPr="00483AAF">
        <w:rPr>
          <w:rFonts w:ascii="Arial" w:hAnsi="Arial" w:cs="Arial"/>
          <w:b/>
          <w:sz w:val="28"/>
          <w:szCs w:val="28"/>
        </w:rPr>
        <w:t>Curriculum Vitae</w:t>
      </w:r>
    </w:p>
    <w:p w:rsidR="00346B87" w:rsidRPr="009A357C" w:rsidRDefault="00346B87" w:rsidP="00835E2D">
      <w:pPr>
        <w:bidi w:val="0"/>
        <w:rPr>
          <w:rFonts w:ascii="Arial" w:hAnsi="Arial" w:cs="Arial"/>
          <w:b/>
          <w:sz w:val="12"/>
          <w:szCs w:val="12"/>
        </w:rPr>
      </w:pPr>
    </w:p>
    <w:p w:rsidR="00346B87" w:rsidRPr="00483AAF" w:rsidRDefault="0028653E" w:rsidP="00835E2D">
      <w:pPr>
        <w:bidi w:val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position</w:t>
      </w:r>
    </w:p>
    <w:p w:rsidR="00346B87" w:rsidRDefault="00835E2D" w:rsidP="0028653E">
      <w:pPr>
        <w:bidi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Yad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E2D">
        <w:rPr>
          <w:rFonts w:ascii="Arial" w:hAnsi="Arial" w:cs="Arial"/>
          <w:sz w:val="22"/>
          <w:szCs w:val="22"/>
        </w:rPr>
        <w:t>Hanadiv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</w:t>
      </w:r>
      <w:r w:rsidR="0028653E">
        <w:rPr>
          <w:rFonts w:ascii="Arial" w:hAnsi="Arial" w:cs="Arial"/>
          <w:sz w:val="22"/>
          <w:szCs w:val="22"/>
        </w:rPr>
        <w:t>(</w:t>
      </w:r>
      <w:r w:rsidR="0028653E" w:rsidRPr="00835E2D">
        <w:rPr>
          <w:rFonts w:ascii="Arial" w:hAnsi="Arial" w:cs="Arial"/>
          <w:sz w:val="22"/>
          <w:szCs w:val="22"/>
        </w:rPr>
        <w:t>Rothschild</w:t>
      </w:r>
      <w:r w:rsidR="0028653E">
        <w:rPr>
          <w:rFonts w:ascii="Arial" w:hAnsi="Arial" w:cs="Arial"/>
          <w:sz w:val="22"/>
          <w:szCs w:val="22"/>
        </w:rPr>
        <w:t xml:space="preserve">) </w:t>
      </w:r>
      <w:r w:rsidRPr="00835E2D">
        <w:rPr>
          <w:rFonts w:ascii="Arial" w:hAnsi="Arial" w:cs="Arial"/>
          <w:sz w:val="22"/>
          <w:szCs w:val="22"/>
        </w:rPr>
        <w:t>Fellow and</w:t>
      </w:r>
      <w:r>
        <w:rPr>
          <w:rFonts w:ascii="Arial" w:hAnsi="Arial" w:cs="Arial"/>
          <w:sz w:val="22"/>
          <w:szCs w:val="22"/>
        </w:rPr>
        <w:t xml:space="preserve"> </w:t>
      </w:r>
      <w:r w:rsidR="00346B87">
        <w:rPr>
          <w:rFonts w:ascii="Arial" w:hAnsi="Arial" w:cs="Arial"/>
          <w:sz w:val="22"/>
          <w:szCs w:val="22"/>
        </w:rPr>
        <w:t>Visiting Research Associate</w:t>
      </w:r>
      <w:r w:rsidR="00346B87" w:rsidRPr="00483AAF">
        <w:rPr>
          <w:rFonts w:ascii="Arial" w:hAnsi="Arial" w:cs="Arial"/>
          <w:sz w:val="22"/>
          <w:szCs w:val="22"/>
        </w:rPr>
        <w:t xml:space="preserve">, School Of Geography &amp; </w:t>
      </w:r>
      <w:r w:rsidR="00626772">
        <w:rPr>
          <w:rFonts w:ascii="Arial" w:hAnsi="Arial" w:cs="Arial"/>
          <w:sz w:val="22"/>
          <w:szCs w:val="22"/>
        </w:rPr>
        <w:t>t</w:t>
      </w:r>
      <w:r w:rsidR="00346B87" w:rsidRPr="00483AAF">
        <w:rPr>
          <w:rFonts w:ascii="Arial" w:hAnsi="Arial" w:cs="Arial"/>
          <w:sz w:val="22"/>
          <w:szCs w:val="22"/>
        </w:rPr>
        <w:t>he Environment, University of Oxford, OX1 3QY</w:t>
      </w:r>
    </w:p>
    <w:p w:rsidR="00346B87" w:rsidRDefault="00346B87" w:rsidP="00835E2D">
      <w:pPr>
        <w:bidi w:val="0"/>
        <w:contextualSpacing/>
        <w:rPr>
          <w:rFonts w:ascii="Arial" w:hAnsi="Arial" w:cs="Arial"/>
          <w:sz w:val="22"/>
          <w:szCs w:val="22"/>
        </w:rPr>
      </w:pPr>
    </w:p>
    <w:p w:rsidR="00346B87" w:rsidRPr="00483AAF" w:rsidRDefault="00346B87" w:rsidP="00835E2D">
      <w:pPr>
        <w:bidi w:val="0"/>
        <w:contextualSpacing/>
        <w:rPr>
          <w:rFonts w:ascii="Arial" w:hAnsi="Arial" w:cs="Arial"/>
          <w:b/>
          <w:sz w:val="22"/>
          <w:szCs w:val="22"/>
        </w:rPr>
      </w:pPr>
      <w:r w:rsidRPr="00483AAF">
        <w:rPr>
          <w:rFonts w:ascii="Arial" w:hAnsi="Arial" w:cs="Arial"/>
          <w:b/>
          <w:sz w:val="22"/>
          <w:szCs w:val="22"/>
        </w:rPr>
        <w:t>Academic qualifications</w:t>
      </w:r>
    </w:p>
    <w:p w:rsidR="00346B87" w:rsidRPr="00483AAF" w:rsidRDefault="00346B87" w:rsidP="00835E2D">
      <w:pPr>
        <w:bidi w:val="0"/>
        <w:contextualSpacing/>
        <w:rPr>
          <w:rFonts w:ascii="Arial" w:hAnsi="Arial" w:cs="Arial"/>
          <w:sz w:val="22"/>
          <w:szCs w:val="22"/>
        </w:rPr>
      </w:pPr>
      <w:r w:rsidRPr="00483AAF">
        <w:rPr>
          <w:rFonts w:ascii="Arial" w:hAnsi="Arial" w:cs="Arial"/>
          <w:sz w:val="22"/>
          <w:szCs w:val="22"/>
        </w:rPr>
        <w:t>B.Sc. (</w:t>
      </w:r>
      <w:r w:rsidRPr="0028653E">
        <w:rPr>
          <w:rFonts w:ascii="Arial" w:hAnsi="Arial" w:cs="Arial"/>
          <w:i/>
          <w:iCs/>
          <w:sz w:val="22"/>
          <w:szCs w:val="22"/>
        </w:rPr>
        <w:t>magna cum laude</w:t>
      </w:r>
      <w:r w:rsidRPr="00483AAF">
        <w:rPr>
          <w:rFonts w:ascii="Arial" w:hAnsi="Arial" w:cs="Arial"/>
          <w:sz w:val="22"/>
          <w:szCs w:val="22"/>
        </w:rPr>
        <w:t xml:space="preserve">) </w:t>
      </w:r>
      <w:r w:rsidRPr="00346B87">
        <w:rPr>
          <w:rFonts w:ascii="Arial" w:hAnsi="Arial" w:cs="Arial"/>
          <w:sz w:val="22"/>
          <w:szCs w:val="22"/>
        </w:rPr>
        <w:t>Faculty of Life Sciences, Tel Aviv University 2000</w:t>
      </w:r>
      <w:r w:rsidRPr="00483AAF">
        <w:rPr>
          <w:rFonts w:ascii="Arial" w:hAnsi="Arial" w:cs="Arial"/>
          <w:sz w:val="22"/>
          <w:szCs w:val="22"/>
        </w:rPr>
        <w:t>.</w:t>
      </w:r>
    </w:p>
    <w:p w:rsidR="00346B87" w:rsidRPr="00346B87" w:rsidRDefault="00346B87" w:rsidP="0028653E">
      <w:pPr>
        <w:bidi w:val="0"/>
        <w:rPr>
          <w:rFonts w:ascii="Arial" w:hAnsi="Arial" w:cs="Arial"/>
          <w:sz w:val="22"/>
          <w:szCs w:val="22"/>
        </w:rPr>
      </w:pPr>
      <w:r w:rsidRPr="00483AAF">
        <w:rPr>
          <w:rFonts w:ascii="Arial" w:hAnsi="Arial" w:cs="Arial"/>
          <w:sz w:val="22"/>
          <w:szCs w:val="22"/>
        </w:rPr>
        <w:t>M.Sc. (</w:t>
      </w:r>
      <w:r w:rsidRPr="0028653E">
        <w:rPr>
          <w:rFonts w:ascii="Arial" w:hAnsi="Arial" w:cs="Arial"/>
          <w:i/>
          <w:iCs/>
          <w:sz w:val="22"/>
          <w:szCs w:val="22"/>
        </w:rPr>
        <w:t>summa cum laude</w:t>
      </w:r>
      <w:r w:rsidRPr="00483AAF">
        <w:rPr>
          <w:rFonts w:ascii="Arial" w:hAnsi="Arial" w:cs="Arial"/>
          <w:sz w:val="22"/>
          <w:szCs w:val="22"/>
        </w:rPr>
        <w:t xml:space="preserve">) </w:t>
      </w:r>
      <w:r w:rsidRPr="00346B87">
        <w:rPr>
          <w:rFonts w:ascii="Arial" w:hAnsi="Arial" w:cs="Arial"/>
          <w:sz w:val="22"/>
          <w:szCs w:val="22"/>
        </w:rPr>
        <w:t xml:space="preserve">Ecology </w:t>
      </w:r>
      <w:r>
        <w:rPr>
          <w:rFonts w:ascii="Arial" w:hAnsi="Arial" w:cs="Arial"/>
          <w:sz w:val="22"/>
          <w:szCs w:val="22"/>
        </w:rPr>
        <w:t>&amp;</w:t>
      </w:r>
      <w:r w:rsidRPr="00346B87">
        <w:rPr>
          <w:rFonts w:ascii="Arial" w:hAnsi="Arial" w:cs="Arial"/>
          <w:sz w:val="22"/>
          <w:szCs w:val="22"/>
        </w:rPr>
        <w:t xml:space="preserve"> Environmental Quality, Tel Aviv University</w:t>
      </w:r>
      <w:r w:rsidRPr="00483A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2004</w:t>
      </w:r>
      <w:r w:rsidRPr="00483AAF">
        <w:rPr>
          <w:rFonts w:ascii="Arial" w:hAnsi="Arial" w:cs="Arial"/>
          <w:sz w:val="22"/>
          <w:szCs w:val="22"/>
        </w:rPr>
        <w:t>.</w:t>
      </w:r>
    </w:p>
    <w:p w:rsidR="00346B87" w:rsidRPr="00346B87" w:rsidRDefault="00346B87" w:rsidP="0028653E">
      <w:pPr>
        <w:bidi w:val="0"/>
        <w:ind w:left="1418" w:hanging="1418"/>
        <w:rPr>
          <w:rFonts w:ascii="Arial" w:hAnsi="Arial" w:cs="Arial"/>
          <w:sz w:val="22"/>
          <w:szCs w:val="22"/>
        </w:rPr>
      </w:pPr>
      <w:r w:rsidRPr="00483AAF">
        <w:rPr>
          <w:rFonts w:ascii="Arial" w:hAnsi="Arial" w:cs="Arial"/>
          <w:sz w:val="22"/>
          <w:szCs w:val="22"/>
        </w:rPr>
        <w:t>Ph.D.</w:t>
      </w:r>
      <w:r w:rsidR="0028653E">
        <w:rPr>
          <w:rFonts w:ascii="Arial" w:hAnsi="Arial" w:cs="Arial"/>
          <w:sz w:val="22"/>
          <w:szCs w:val="22"/>
        </w:rPr>
        <w:t xml:space="preserve"> </w:t>
      </w:r>
      <w:r w:rsidRPr="00346B87">
        <w:rPr>
          <w:rFonts w:ascii="Arial" w:hAnsi="Arial" w:cs="Arial"/>
          <w:sz w:val="22"/>
          <w:szCs w:val="22"/>
        </w:rPr>
        <w:t>Biomathematics Unit, Department of Zoology, Tel Aviv University</w:t>
      </w:r>
      <w:r w:rsidRPr="00483AA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13</w:t>
      </w:r>
      <w:r w:rsidRPr="00483AAF">
        <w:rPr>
          <w:rFonts w:ascii="Arial" w:hAnsi="Arial" w:cs="Arial"/>
          <w:sz w:val="22"/>
          <w:szCs w:val="22"/>
        </w:rPr>
        <w:t>.</w:t>
      </w:r>
    </w:p>
    <w:p w:rsidR="007B0E9D" w:rsidRDefault="007B0E9D" w:rsidP="00835E2D">
      <w:pPr>
        <w:bidi w:val="0"/>
      </w:pPr>
    </w:p>
    <w:p w:rsidR="00835E2D" w:rsidRDefault="00835E2D" w:rsidP="00835E2D">
      <w:pPr>
        <w:bidi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fellowship and awards</w:t>
      </w:r>
    </w:p>
    <w:p w:rsidR="00835E2D" w:rsidRPr="00835E2D" w:rsidRDefault="00835E2D" w:rsidP="0028653E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2001-2003</w:t>
      </w:r>
      <w:r w:rsidRPr="00835E2D">
        <w:rPr>
          <w:rFonts w:ascii="Arial" w:hAnsi="Arial" w:cs="Arial"/>
          <w:sz w:val="22"/>
          <w:szCs w:val="22"/>
        </w:rPr>
        <w:tab/>
        <w:t>M.Sc. fellowship, Department of Zoology, Tel Aviv University.</w:t>
      </w:r>
    </w:p>
    <w:p w:rsidR="00835E2D" w:rsidRPr="00835E2D" w:rsidRDefault="00835E2D" w:rsidP="0028653E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2008-20</w:t>
      </w:r>
      <w:r>
        <w:rPr>
          <w:rFonts w:ascii="Arial" w:hAnsi="Arial" w:cs="Arial"/>
          <w:sz w:val="22"/>
          <w:szCs w:val="22"/>
        </w:rPr>
        <w:t>09</w:t>
      </w:r>
      <w:r w:rsidRPr="00835E2D">
        <w:rPr>
          <w:rFonts w:ascii="Arial" w:hAnsi="Arial" w:cs="Arial"/>
          <w:sz w:val="22"/>
          <w:szCs w:val="22"/>
        </w:rPr>
        <w:tab/>
        <w:t>Dean scholarship for excellence, Ph.D. Students, Faculty of Life Science, Tel Aviv University</w:t>
      </w:r>
      <w:r w:rsidR="0028653E">
        <w:rPr>
          <w:rFonts w:ascii="Arial" w:hAnsi="Arial" w:cs="Arial"/>
          <w:sz w:val="22"/>
          <w:szCs w:val="22"/>
        </w:rPr>
        <w:t>.</w:t>
      </w:r>
    </w:p>
    <w:p w:rsidR="00835E2D" w:rsidRPr="00835E2D" w:rsidRDefault="00835E2D" w:rsidP="0028653E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2009-2013</w:t>
      </w:r>
      <w:r w:rsidRPr="00835E2D">
        <w:rPr>
          <w:rFonts w:ascii="Arial" w:hAnsi="Arial" w:cs="Arial"/>
          <w:sz w:val="22"/>
          <w:szCs w:val="22"/>
        </w:rPr>
        <w:tab/>
        <w:t>Adams fellowship for Ph.D. Students, Israel Academy of Sciences and Humanities.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E2D" w:rsidRPr="00835E2D" w:rsidRDefault="00835E2D" w:rsidP="00835E2D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2009</w:t>
      </w:r>
      <w:r w:rsidRPr="00835E2D">
        <w:rPr>
          <w:rFonts w:ascii="Arial" w:hAnsi="Arial" w:cs="Arial"/>
          <w:sz w:val="22"/>
          <w:szCs w:val="22"/>
        </w:rPr>
        <w:tab/>
        <w:t xml:space="preserve">Naomi </w:t>
      </w:r>
      <w:proofErr w:type="spellStart"/>
      <w:r w:rsidRPr="00835E2D">
        <w:rPr>
          <w:rFonts w:ascii="Arial" w:hAnsi="Arial" w:cs="Arial"/>
          <w:sz w:val="22"/>
          <w:szCs w:val="22"/>
        </w:rPr>
        <w:t>Bouskila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award for best paper published in the Israel Journal of Ecology &amp; Evolution.</w:t>
      </w:r>
    </w:p>
    <w:p w:rsidR="00835E2D" w:rsidRPr="00835E2D" w:rsidRDefault="00835E2D" w:rsidP="00835E2D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2010</w:t>
      </w:r>
      <w:r w:rsidRPr="00835E2D">
        <w:rPr>
          <w:rFonts w:ascii="Arial" w:hAnsi="Arial" w:cs="Arial"/>
          <w:sz w:val="22"/>
          <w:szCs w:val="22"/>
        </w:rPr>
        <w:tab/>
        <w:t>Outstanding poster award at the 1</w:t>
      </w:r>
      <w:r w:rsidRPr="00AA17B1">
        <w:rPr>
          <w:rFonts w:ascii="Arial" w:hAnsi="Arial" w:cs="Arial"/>
          <w:sz w:val="22"/>
          <w:szCs w:val="22"/>
          <w:vertAlign w:val="superscript"/>
        </w:rPr>
        <w:t>st</w:t>
      </w:r>
      <w:r w:rsidRPr="00835E2D">
        <w:rPr>
          <w:rFonts w:ascii="Arial" w:hAnsi="Arial" w:cs="Arial"/>
          <w:sz w:val="22"/>
          <w:szCs w:val="22"/>
        </w:rPr>
        <w:t xml:space="preserve"> International Workshop on “Mathematical Methods in Systems Biology”, Tel-Aviv University.</w:t>
      </w:r>
    </w:p>
    <w:p w:rsidR="00835E2D" w:rsidRPr="00835E2D" w:rsidRDefault="00835E2D" w:rsidP="0028653E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2012-2013</w:t>
      </w:r>
      <w:r w:rsidRPr="00835E2D">
        <w:rPr>
          <w:rFonts w:ascii="Arial" w:hAnsi="Arial" w:cs="Arial"/>
          <w:sz w:val="22"/>
          <w:szCs w:val="22"/>
        </w:rPr>
        <w:tab/>
        <w:t>Rothschild Fellowship for post-</w:t>
      </w:r>
      <w:proofErr w:type="spellStart"/>
      <w:r w:rsidRPr="00835E2D">
        <w:rPr>
          <w:rFonts w:ascii="Arial" w:hAnsi="Arial" w:cs="Arial"/>
          <w:sz w:val="22"/>
          <w:szCs w:val="22"/>
        </w:rPr>
        <w:t>doctorial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studies, </w:t>
      </w:r>
      <w:proofErr w:type="spellStart"/>
      <w:r w:rsidRPr="00835E2D">
        <w:rPr>
          <w:rFonts w:ascii="Arial" w:hAnsi="Arial" w:cs="Arial"/>
          <w:sz w:val="22"/>
          <w:szCs w:val="22"/>
        </w:rPr>
        <w:t>Yad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E2D">
        <w:rPr>
          <w:rFonts w:ascii="Arial" w:hAnsi="Arial" w:cs="Arial"/>
          <w:sz w:val="22"/>
          <w:szCs w:val="22"/>
        </w:rPr>
        <w:t>Hanadiv</w:t>
      </w:r>
      <w:proofErr w:type="spellEnd"/>
      <w:r w:rsidR="0028653E">
        <w:rPr>
          <w:rFonts w:ascii="Arial" w:hAnsi="Arial" w:cs="Arial"/>
          <w:sz w:val="22"/>
          <w:szCs w:val="22"/>
        </w:rPr>
        <w:t>.</w:t>
      </w:r>
    </w:p>
    <w:p w:rsidR="00835E2D" w:rsidRPr="00835E2D" w:rsidRDefault="00835E2D" w:rsidP="00835E2D">
      <w:pPr>
        <w:bidi w:val="0"/>
        <w:ind w:left="1440" w:hanging="144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>2013</w:t>
      </w:r>
      <w:r w:rsidRPr="00835E2D">
        <w:rPr>
          <w:rFonts w:ascii="Arial" w:hAnsi="Arial" w:cs="Arial"/>
          <w:sz w:val="22"/>
          <w:szCs w:val="22"/>
        </w:rPr>
        <w:tab/>
        <w:t>Kenneth Lindsay Scholarship Trust, the Anglo-Israel Association.</w:t>
      </w:r>
    </w:p>
    <w:p w:rsidR="00835E2D" w:rsidRDefault="00835E2D" w:rsidP="00835E2D">
      <w:pPr>
        <w:bidi w:val="0"/>
        <w:rPr>
          <w:rFonts w:ascii="Arial" w:hAnsi="Arial" w:cs="Arial"/>
          <w:b/>
          <w:sz w:val="22"/>
          <w:szCs w:val="22"/>
        </w:rPr>
      </w:pPr>
    </w:p>
    <w:p w:rsidR="00346B87" w:rsidRPr="00835E2D" w:rsidRDefault="00346B87" w:rsidP="00835E2D">
      <w:pPr>
        <w:bidi w:val="0"/>
        <w:rPr>
          <w:rFonts w:ascii="Arial" w:hAnsi="Arial" w:cs="Arial"/>
          <w:b/>
          <w:sz w:val="22"/>
          <w:szCs w:val="22"/>
        </w:rPr>
      </w:pPr>
      <w:r w:rsidRPr="00835E2D">
        <w:rPr>
          <w:rFonts w:ascii="Arial" w:hAnsi="Arial" w:cs="Arial"/>
          <w:b/>
          <w:sz w:val="22"/>
          <w:szCs w:val="22"/>
        </w:rPr>
        <w:t>Publications: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Dayan T. and </w:t>
      </w:r>
      <w:proofErr w:type="spellStart"/>
      <w:r w:rsidRPr="00835E2D">
        <w:rPr>
          <w:rFonts w:ascii="Arial" w:hAnsi="Arial" w:cs="Arial"/>
          <w:sz w:val="22"/>
          <w:szCs w:val="22"/>
        </w:rPr>
        <w:t>Kronfeld-Schor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N. 2006. Evolutionary Ecology 20: 479-490.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Dayan T. and </w:t>
      </w:r>
      <w:proofErr w:type="spellStart"/>
      <w:r w:rsidRPr="00835E2D">
        <w:rPr>
          <w:rFonts w:ascii="Arial" w:hAnsi="Arial" w:cs="Arial"/>
          <w:sz w:val="22"/>
          <w:szCs w:val="22"/>
        </w:rPr>
        <w:t>Simberloff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D. 2007. Biological Invasions 9: 629-643.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Dayan T., </w:t>
      </w:r>
      <w:proofErr w:type="spellStart"/>
      <w:r w:rsidRPr="00835E2D">
        <w:rPr>
          <w:rFonts w:ascii="Arial" w:hAnsi="Arial" w:cs="Arial"/>
          <w:sz w:val="22"/>
          <w:szCs w:val="22"/>
        </w:rPr>
        <w:t>Simberloff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D. and Goren M. 2007. Biological Invasions 9: 813-824.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Dayan T. and </w:t>
      </w:r>
      <w:proofErr w:type="spellStart"/>
      <w:r w:rsidRPr="00835E2D">
        <w:rPr>
          <w:rFonts w:ascii="Arial" w:hAnsi="Arial" w:cs="Arial"/>
          <w:sz w:val="22"/>
          <w:szCs w:val="22"/>
        </w:rPr>
        <w:t>Simberloff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D. 2008. Biological Invasions, 10: 659-672.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Dayan T., </w:t>
      </w:r>
      <w:proofErr w:type="spellStart"/>
      <w:r w:rsidRPr="00835E2D">
        <w:rPr>
          <w:rFonts w:ascii="Arial" w:hAnsi="Arial" w:cs="Arial"/>
          <w:sz w:val="22"/>
          <w:szCs w:val="22"/>
        </w:rPr>
        <w:t>Simberloff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D. and </w:t>
      </w:r>
      <w:proofErr w:type="spellStart"/>
      <w:r w:rsidRPr="00835E2D">
        <w:rPr>
          <w:rFonts w:ascii="Arial" w:hAnsi="Arial" w:cs="Arial"/>
          <w:sz w:val="22"/>
          <w:szCs w:val="22"/>
        </w:rPr>
        <w:t>Mienis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H. 2009. Biological Invasions 11: 1963-1972.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Mandelik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Y. and Roll U. 2009. Israel Journal of Plant Sciences, 57: 185-191.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Stone L. and </w:t>
      </w:r>
      <w:proofErr w:type="spellStart"/>
      <w:r w:rsidRPr="00835E2D">
        <w:rPr>
          <w:rFonts w:ascii="Arial" w:hAnsi="Arial" w:cs="Arial"/>
          <w:sz w:val="22"/>
          <w:szCs w:val="22"/>
        </w:rPr>
        <w:t>Meiri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S. 2009. Israel Journal of Ecology and Evolution, 55: 263-279.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Munwes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I., Geffen E., Roll U., </w:t>
      </w:r>
      <w:proofErr w:type="spellStart"/>
      <w:r w:rsidRPr="00835E2D">
        <w:rPr>
          <w:rFonts w:ascii="Arial" w:hAnsi="Arial" w:cs="Arial"/>
          <w:sz w:val="22"/>
          <w:szCs w:val="22"/>
        </w:rPr>
        <w:t>Tikochinski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Y., </w:t>
      </w:r>
      <w:proofErr w:type="spellStart"/>
      <w:r w:rsidRPr="00835E2D">
        <w:rPr>
          <w:rFonts w:ascii="Arial" w:hAnsi="Arial" w:cs="Arial"/>
          <w:sz w:val="22"/>
          <w:szCs w:val="22"/>
        </w:rPr>
        <w:t>Friedmann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A. and </w:t>
      </w:r>
      <w:proofErr w:type="spellStart"/>
      <w:r w:rsidRPr="00835E2D">
        <w:rPr>
          <w:rFonts w:ascii="Arial" w:hAnsi="Arial" w:cs="Arial"/>
          <w:sz w:val="22"/>
          <w:szCs w:val="22"/>
        </w:rPr>
        <w:t>Gafny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S. 2010. Molecular Ecology 19: 2675-2689.</w:t>
      </w:r>
    </w:p>
    <w:p w:rsidR="00346B87" w:rsidRPr="00835E2D" w:rsidRDefault="00346B87" w:rsidP="00626772">
      <w:pPr>
        <w:bidi w:val="0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Mandelik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Y., Roll U. and Fleischer A. 2010. Journal of Applied Ecology, 47: 1179–1188.</w:t>
      </w:r>
    </w:p>
    <w:p w:rsidR="00346B87" w:rsidRPr="00835E2D" w:rsidRDefault="00346B87" w:rsidP="00626772">
      <w:pPr>
        <w:bidi w:val="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Katriel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G., </w:t>
      </w:r>
      <w:proofErr w:type="spellStart"/>
      <w:r w:rsidRPr="00835E2D">
        <w:rPr>
          <w:rFonts w:ascii="Arial" w:hAnsi="Arial" w:cs="Arial"/>
          <w:sz w:val="22"/>
          <w:szCs w:val="22"/>
        </w:rPr>
        <w:t>Yaari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R., Huppert A., Roll U. and Stone L. 2011. Journal of the Royal Society Interface, 8: 856–867.</w:t>
      </w:r>
    </w:p>
    <w:p w:rsidR="00346B87" w:rsidRPr="00835E2D" w:rsidRDefault="00346B87" w:rsidP="00626772">
      <w:pPr>
        <w:bidi w:val="0"/>
        <w:ind w:left="426" w:hanging="426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</w:t>
      </w:r>
      <w:proofErr w:type="spellStart"/>
      <w:r w:rsidRPr="00835E2D">
        <w:rPr>
          <w:rFonts w:ascii="Arial" w:hAnsi="Arial" w:cs="Arial"/>
          <w:sz w:val="22"/>
          <w:szCs w:val="22"/>
        </w:rPr>
        <w:t>Yaari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R., </w:t>
      </w:r>
      <w:proofErr w:type="spellStart"/>
      <w:r w:rsidRPr="00835E2D">
        <w:rPr>
          <w:rFonts w:ascii="Arial" w:hAnsi="Arial" w:cs="Arial"/>
          <w:sz w:val="22"/>
          <w:szCs w:val="22"/>
        </w:rPr>
        <w:t>Katriel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G., </w:t>
      </w:r>
      <w:proofErr w:type="spellStart"/>
      <w:r w:rsidRPr="00835E2D">
        <w:rPr>
          <w:rFonts w:ascii="Arial" w:hAnsi="Arial" w:cs="Arial"/>
          <w:sz w:val="22"/>
          <w:szCs w:val="22"/>
        </w:rPr>
        <w:t>Barnea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O., Stone L., </w:t>
      </w:r>
      <w:proofErr w:type="spellStart"/>
      <w:r w:rsidRPr="00835E2D">
        <w:rPr>
          <w:rFonts w:ascii="Arial" w:hAnsi="Arial" w:cs="Arial"/>
          <w:sz w:val="22"/>
          <w:szCs w:val="22"/>
        </w:rPr>
        <w:t>Mendelson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E., </w:t>
      </w:r>
      <w:proofErr w:type="spellStart"/>
      <w:r w:rsidRPr="00835E2D">
        <w:rPr>
          <w:rFonts w:ascii="Arial" w:hAnsi="Arial" w:cs="Arial"/>
          <w:sz w:val="22"/>
          <w:szCs w:val="22"/>
        </w:rPr>
        <w:t>Mendelboim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M. and Huppert A. 2011. BMC Infectious Diseases, 11:92. </w:t>
      </w:r>
    </w:p>
    <w:p w:rsidR="00346B87" w:rsidRPr="00835E2D" w:rsidRDefault="00346B87" w:rsidP="00626772">
      <w:pPr>
        <w:bidi w:val="0"/>
        <w:ind w:left="426" w:hanging="426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Stone L., </w:t>
      </w:r>
      <w:proofErr w:type="spellStart"/>
      <w:r w:rsidRPr="00835E2D">
        <w:rPr>
          <w:rFonts w:ascii="Arial" w:hAnsi="Arial" w:cs="Arial"/>
          <w:sz w:val="22"/>
          <w:szCs w:val="22"/>
        </w:rPr>
        <w:t>Grenyer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R. and </w:t>
      </w:r>
      <w:proofErr w:type="spellStart"/>
      <w:r w:rsidRPr="00835E2D">
        <w:rPr>
          <w:rFonts w:ascii="Arial" w:hAnsi="Arial" w:cs="Arial"/>
          <w:sz w:val="22"/>
          <w:szCs w:val="22"/>
        </w:rPr>
        <w:t>Meiri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S. 2011. Israel Journal of Ecology and Evolution, 57: 193-204.</w:t>
      </w:r>
    </w:p>
    <w:p w:rsidR="00346B87" w:rsidRPr="00835E2D" w:rsidRDefault="00346B87" w:rsidP="00626772">
      <w:pPr>
        <w:bidi w:val="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Amichai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E, Levin E., </w:t>
      </w:r>
      <w:proofErr w:type="spellStart"/>
      <w:r w:rsidRPr="00835E2D">
        <w:rPr>
          <w:rFonts w:ascii="Arial" w:hAnsi="Arial" w:cs="Arial"/>
          <w:sz w:val="22"/>
          <w:szCs w:val="22"/>
        </w:rPr>
        <w:t>Kronfeld-Schor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N., Roll U. and Yom-Tov Y. 2012. </w:t>
      </w:r>
      <w:proofErr w:type="spellStart"/>
      <w:r w:rsidRPr="00835E2D">
        <w:rPr>
          <w:rFonts w:ascii="Arial" w:hAnsi="Arial" w:cs="Arial"/>
          <w:sz w:val="22"/>
          <w:szCs w:val="22"/>
        </w:rPr>
        <w:t>Mammlian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Biology, 78: 94-103.</w:t>
      </w:r>
    </w:p>
    <w:p w:rsidR="00346B87" w:rsidRPr="00835E2D" w:rsidRDefault="00346B87" w:rsidP="00626772">
      <w:pPr>
        <w:bidi w:val="0"/>
        <w:ind w:left="426" w:hanging="426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Huppert A., </w:t>
      </w:r>
      <w:proofErr w:type="spellStart"/>
      <w:r w:rsidRPr="00835E2D">
        <w:rPr>
          <w:rFonts w:ascii="Arial" w:hAnsi="Arial" w:cs="Arial"/>
          <w:sz w:val="22"/>
          <w:szCs w:val="22"/>
        </w:rPr>
        <w:t>Barnea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O., </w:t>
      </w:r>
      <w:proofErr w:type="spellStart"/>
      <w:r w:rsidRPr="00835E2D">
        <w:rPr>
          <w:rFonts w:ascii="Arial" w:hAnsi="Arial" w:cs="Arial"/>
          <w:sz w:val="22"/>
          <w:szCs w:val="22"/>
        </w:rPr>
        <w:t>Katriel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G., </w:t>
      </w:r>
      <w:proofErr w:type="spellStart"/>
      <w:r w:rsidRPr="00835E2D">
        <w:rPr>
          <w:rFonts w:ascii="Arial" w:hAnsi="Arial" w:cs="Arial"/>
          <w:sz w:val="22"/>
          <w:szCs w:val="22"/>
        </w:rPr>
        <w:t>Yaari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R., Roll U. and Stone L. 2012. </w:t>
      </w:r>
      <w:proofErr w:type="spellStart"/>
      <w:r w:rsidRPr="00835E2D">
        <w:rPr>
          <w:rFonts w:ascii="Arial" w:hAnsi="Arial" w:cs="Arial"/>
          <w:sz w:val="22"/>
          <w:szCs w:val="22"/>
        </w:rPr>
        <w:t>PLoS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One 7: e45107.</w:t>
      </w:r>
    </w:p>
    <w:p w:rsidR="00346B87" w:rsidRPr="00835E2D" w:rsidRDefault="00346B87" w:rsidP="00626772">
      <w:pPr>
        <w:pStyle w:val="Heading1"/>
        <w:ind w:left="426" w:hanging="426"/>
        <w:jc w:val="left"/>
        <w:rPr>
          <w:rFonts w:cs="Arial"/>
          <w:b w:val="0"/>
          <w:bCs w:val="0"/>
          <w:snapToGrid w:val="0"/>
          <w:sz w:val="22"/>
          <w:szCs w:val="22"/>
          <w:lang w:val="en-US"/>
        </w:rPr>
      </w:pPr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 xml:space="preserve">Levin E., Roll U., </w:t>
      </w:r>
      <w:proofErr w:type="spellStart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>Dolev</w:t>
      </w:r>
      <w:proofErr w:type="spellEnd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 xml:space="preserve"> A., Yom-Tov Y. and </w:t>
      </w:r>
      <w:proofErr w:type="spellStart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>Kronfeld-Schor</w:t>
      </w:r>
      <w:proofErr w:type="spellEnd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 xml:space="preserve"> N. 2013. </w:t>
      </w:r>
      <w:proofErr w:type="spellStart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>PLoS</w:t>
      </w:r>
      <w:proofErr w:type="spellEnd"/>
      <w:r w:rsidRPr="00835E2D">
        <w:rPr>
          <w:rFonts w:cs="Arial"/>
          <w:b w:val="0"/>
          <w:bCs w:val="0"/>
          <w:snapToGrid w:val="0"/>
          <w:sz w:val="22"/>
          <w:szCs w:val="22"/>
          <w:lang w:val="en-US"/>
        </w:rPr>
        <w:t xml:space="preserve"> One 8: e54987. </w:t>
      </w:r>
    </w:p>
    <w:p w:rsidR="00346B87" w:rsidRPr="00835E2D" w:rsidRDefault="00346B87" w:rsidP="00D8585C">
      <w:pPr>
        <w:bidi w:val="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35E2D">
        <w:rPr>
          <w:rFonts w:ascii="Arial" w:hAnsi="Arial" w:cs="Arial"/>
          <w:sz w:val="22"/>
          <w:szCs w:val="22"/>
        </w:rPr>
        <w:t>Axelsen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J.B., Roll U., Stone L. and Solow A. 201</w:t>
      </w:r>
      <w:r w:rsidR="00240294">
        <w:rPr>
          <w:rFonts w:ascii="Arial" w:hAnsi="Arial" w:cs="Arial"/>
          <w:sz w:val="22"/>
          <w:szCs w:val="22"/>
        </w:rPr>
        <w:t>3</w:t>
      </w:r>
      <w:r w:rsidRPr="00835E2D">
        <w:rPr>
          <w:rFonts w:ascii="Arial" w:hAnsi="Arial" w:cs="Arial"/>
          <w:sz w:val="22"/>
          <w:szCs w:val="22"/>
        </w:rPr>
        <w:t xml:space="preserve">. Ecology </w:t>
      </w:r>
      <w:r w:rsidR="00240294">
        <w:rPr>
          <w:rFonts w:ascii="Arial" w:hAnsi="Arial" w:cs="Arial"/>
          <w:sz w:val="22"/>
          <w:szCs w:val="22"/>
        </w:rPr>
        <w:t>94: 761-763</w:t>
      </w:r>
      <w:r w:rsidRPr="00835E2D">
        <w:rPr>
          <w:rFonts w:ascii="Arial" w:hAnsi="Arial" w:cs="Arial"/>
          <w:sz w:val="22"/>
          <w:szCs w:val="22"/>
        </w:rPr>
        <w:t>.</w:t>
      </w:r>
    </w:p>
    <w:p w:rsidR="00D8585C" w:rsidRPr="00D8585C" w:rsidRDefault="00346B87" w:rsidP="00D8585C">
      <w:pPr>
        <w:bidi w:val="0"/>
        <w:ind w:left="426" w:hanging="426"/>
        <w:rPr>
          <w:rFonts w:ascii="Arial" w:hAnsi="Arial" w:cs="Arial"/>
          <w:sz w:val="22"/>
          <w:szCs w:val="22"/>
        </w:rPr>
      </w:pPr>
      <w:r w:rsidRPr="00835E2D">
        <w:rPr>
          <w:rFonts w:ascii="Arial" w:hAnsi="Arial" w:cs="Arial"/>
          <w:sz w:val="22"/>
          <w:szCs w:val="22"/>
        </w:rPr>
        <w:t xml:space="preserve">Roll U., </w:t>
      </w:r>
      <w:proofErr w:type="spellStart"/>
      <w:r w:rsidRPr="00835E2D">
        <w:rPr>
          <w:rFonts w:ascii="Arial" w:hAnsi="Arial" w:cs="Arial"/>
          <w:sz w:val="22"/>
          <w:szCs w:val="22"/>
        </w:rPr>
        <w:t>Tallowin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O., </w:t>
      </w:r>
      <w:proofErr w:type="spellStart"/>
      <w:r w:rsidRPr="00835E2D">
        <w:rPr>
          <w:rFonts w:ascii="Arial" w:hAnsi="Arial" w:cs="Arial"/>
          <w:sz w:val="22"/>
          <w:szCs w:val="22"/>
        </w:rPr>
        <w:t>Berkowic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D., </w:t>
      </w:r>
      <w:proofErr w:type="spellStart"/>
      <w:r w:rsidRPr="00835E2D">
        <w:rPr>
          <w:rFonts w:ascii="Arial" w:hAnsi="Arial" w:cs="Arial"/>
          <w:sz w:val="22"/>
          <w:szCs w:val="22"/>
        </w:rPr>
        <w:t>Maza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E., </w:t>
      </w:r>
      <w:proofErr w:type="spellStart"/>
      <w:r w:rsidRPr="00835E2D">
        <w:rPr>
          <w:rFonts w:ascii="Arial" w:hAnsi="Arial" w:cs="Arial"/>
          <w:sz w:val="22"/>
          <w:szCs w:val="22"/>
        </w:rPr>
        <w:t>Ostrometzky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O., </w:t>
      </w:r>
      <w:proofErr w:type="spellStart"/>
      <w:r w:rsidRPr="00835E2D">
        <w:rPr>
          <w:rFonts w:ascii="Arial" w:hAnsi="Arial" w:cs="Arial"/>
          <w:sz w:val="22"/>
          <w:szCs w:val="22"/>
        </w:rPr>
        <w:t>Slavenko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A., Tamar K. and </w:t>
      </w:r>
      <w:proofErr w:type="spellStart"/>
      <w:r w:rsidRPr="00835E2D">
        <w:rPr>
          <w:rFonts w:ascii="Arial" w:hAnsi="Arial" w:cs="Arial"/>
          <w:sz w:val="22"/>
          <w:szCs w:val="22"/>
        </w:rPr>
        <w:t>Meiri</w:t>
      </w:r>
      <w:proofErr w:type="spellEnd"/>
      <w:r w:rsidRPr="00835E2D">
        <w:rPr>
          <w:rFonts w:ascii="Arial" w:hAnsi="Arial" w:cs="Arial"/>
          <w:sz w:val="22"/>
          <w:szCs w:val="22"/>
        </w:rPr>
        <w:t xml:space="preserve"> S. </w:t>
      </w:r>
      <w:r w:rsidR="0028653E">
        <w:rPr>
          <w:rFonts w:ascii="Arial" w:hAnsi="Arial" w:cs="Arial"/>
          <w:sz w:val="22"/>
          <w:szCs w:val="22"/>
        </w:rPr>
        <w:t xml:space="preserve">2013 </w:t>
      </w:r>
      <w:r w:rsidR="00D8585C" w:rsidRPr="00D8585C">
        <w:rPr>
          <w:rFonts w:ascii="Arial" w:hAnsi="Arial" w:cs="Arial"/>
          <w:sz w:val="22"/>
          <w:szCs w:val="22"/>
        </w:rPr>
        <w:t>. Check List, 9: 458-464.</w:t>
      </w:r>
    </w:p>
    <w:p w:rsidR="00346B87" w:rsidRPr="00835E2D" w:rsidRDefault="00346B87" w:rsidP="00D8585C">
      <w:pPr>
        <w:bidi w:val="0"/>
        <w:ind w:left="426" w:hanging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6B87" w:rsidRPr="00835E2D" w:rsidSect="00346B8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7"/>
    <w:rsid w:val="00240294"/>
    <w:rsid w:val="0028653E"/>
    <w:rsid w:val="00346B87"/>
    <w:rsid w:val="00626772"/>
    <w:rsid w:val="007B0E9D"/>
    <w:rsid w:val="00835E2D"/>
    <w:rsid w:val="00AA17B1"/>
    <w:rsid w:val="00D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511C-B5E8-48A1-88D7-5A0361D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87"/>
    <w:pPr>
      <w:bidi/>
      <w:spacing w:after="0" w:line="240" w:lineRule="auto"/>
    </w:pPr>
    <w:rPr>
      <w:rFonts w:ascii="Times New Roman" w:eastAsia="Times New Roman" w:hAnsi="Times New Roman" w:cs="Miriam"/>
      <w:snapToGrid w:val="0"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346B87"/>
    <w:pPr>
      <w:keepNext/>
      <w:bidi w:val="0"/>
      <w:jc w:val="center"/>
      <w:outlineLvl w:val="0"/>
    </w:pPr>
    <w:rPr>
      <w:rFonts w:ascii="Arial" w:hAnsi="Arial"/>
      <w:b/>
      <w:bCs/>
      <w:snapToGrid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B87"/>
    <w:rPr>
      <w:rFonts w:ascii="Arial" w:eastAsia="Times New Roman" w:hAnsi="Arial" w:cs="Miriam"/>
      <w:b/>
      <w:bCs/>
      <w:sz w:val="32"/>
      <w:szCs w:val="32"/>
      <w:lang w:val="en-GB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Roll</dc:creator>
  <cp:keywords/>
  <dc:description/>
  <cp:lastModifiedBy>Uri Roll</cp:lastModifiedBy>
  <cp:revision>3</cp:revision>
  <dcterms:created xsi:type="dcterms:W3CDTF">2013-04-28T20:27:00Z</dcterms:created>
  <dcterms:modified xsi:type="dcterms:W3CDTF">2013-06-13T09:05:00Z</dcterms:modified>
</cp:coreProperties>
</file>