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C6" w:rsidRPr="00B63DC6" w:rsidRDefault="00A57B58" w:rsidP="00B63DC6">
      <w:pPr>
        <w:pStyle w:val="Heading2"/>
        <w:shd w:val="clear" w:color="auto" w:fill="FFFFFF"/>
        <w:spacing w:before="0" w:beforeAutospacing="0" w:after="150" w:afterAutospacing="0" w:line="360" w:lineRule="atLeast"/>
        <w:rPr>
          <w:rFonts w:asciiTheme="majorBidi" w:hAnsiTheme="majorBidi" w:cstheme="majorBidi"/>
          <w:caps/>
          <w:color w:val="003366"/>
        </w:rPr>
      </w:pPr>
      <w:r w:rsidRPr="00B63DC6">
        <w:rPr>
          <w:rFonts w:asciiTheme="majorBidi" w:hAnsiTheme="majorBidi" w:cstheme="majorBidi"/>
        </w:rPr>
        <w:t>Publications:</w:t>
      </w:r>
      <w:r w:rsidR="00B63DC6" w:rsidRPr="00B63DC6">
        <w:rPr>
          <w:rFonts w:asciiTheme="majorBidi" w:hAnsiTheme="majorBidi" w:cstheme="majorBidi"/>
        </w:rPr>
        <w:t xml:space="preserve"> </w:t>
      </w:r>
      <w:r w:rsidR="00B63DC6" w:rsidRPr="00B63DC6">
        <w:rPr>
          <w:rFonts w:asciiTheme="majorBidi" w:hAnsiTheme="majorBidi" w:cstheme="majorBidi"/>
          <w:caps/>
        </w:rPr>
        <w:t>R</w:t>
      </w:r>
      <w:bookmarkStart w:id="0" w:name="_GoBack"/>
      <w:bookmarkEnd w:id="0"/>
      <w:r w:rsidR="00B63DC6" w:rsidRPr="00B63DC6">
        <w:rPr>
          <w:rFonts w:asciiTheme="majorBidi" w:hAnsiTheme="majorBidi" w:cstheme="majorBidi"/>
          <w:caps/>
        </w:rPr>
        <w:t>ONEN GABIZON </w:t>
      </w:r>
    </w:p>
    <w:p w:rsidR="00A57B58" w:rsidRDefault="00A57B58" w:rsidP="00A57B58"/>
    <w:p w:rsidR="00A57B58" w:rsidRDefault="00A57B58" w:rsidP="00A57B58">
      <w:r>
        <w:t>First Author Publications</w:t>
      </w:r>
    </w:p>
    <w:p w:rsidR="00A57B58" w:rsidRDefault="00A57B58" w:rsidP="00B63DC6">
      <w:r>
        <w:t xml:space="preserve">1. </w:t>
      </w:r>
      <w:proofErr w:type="spellStart"/>
      <w:r>
        <w:t>Gabizon</w:t>
      </w:r>
      <w:proofErr w:type="spellEnd"/>
      <w:r>
        <w:t xml:space="preserve"> R., Faust O., </w:t>
      </w:r>
      <w:proofErr w:type="spellStart"/>
      <w:r>
        <w:t>Benyamini</w:t>
      </w:r>
      <w:proofErr w:type="spellEnd"/>
      <w:r>
        <w:t xml:space="preserve"> H., </w:t>
      </w:r>
      <w:proofErr w:type="spellStart"/>
      <w:r>
        <w:t>Nir</w:t>
      </w:r>
      <w:proofErr w:type="spellEnd"/>
      <w:r>
        <w:t xml:space="preserve"> S., </w:t>
      </w:r>
      <w:proofErr w:type="spellStart"/>
      <w:r>
        <w:t>Loyter</w:t>
      </w:r>
      <w:proofErr w:type="spellEnd"/>
      <w:r>
        <w:t xml:space="preserve"> A., </w:t>
      </w:r>
      <w:proofErr w:type="spellStart"/>
      <w:r>
        <w:t>Friedler</w:t>
      </w:r>
      <w:proofErr w:type="spellEnd"/>
      <w:r>
        <w:t xml:space="preserve"> A., (2013)</w:t>
      </w:r>
      <w:r>
        <w:rPr>
          <w:rFonts w:hint="cs"/>
          <w:rtl/>
        </w:rPr>
        <w:t xml:space="preserve"> </w:t>
      </w:r>
      <w:r>
        <w:t>Structure–activity relationship studies using peptide arrays: the example of</w:t>
      </w:r>
      <w:r w:rsidR="00B63DC6">
        <w:t xml:space="preserve"> </w:t>
      </w:r>
      <w:r>
        <w:t>HIV-1 Rev–</w:t>
      </w:r>
      <w:proofErr w:type="spellStart"/>
      <w:r>
        <w:t>integrase</w:t>
      </w:r>
      <w:proofErr w:type="spellEnd"/>
      <w:r>
        <w:t xml:space="preserve"> interaction, Med. Chem. </w:t>
      </w:r>
      <w:proofErr w:type="spellStart"/>
      <w:r>
        <w:t>Commun</w:t>
      </w:r>
      <w:proofErr w:type="spellEnd"/>
      <w:r>
        <w:t>., 2012, 4, 252-259</w:t>
      </w:r>
    </w:p>
    <w:p w:rsidR="00A57B58" w:rsidRDefault="00A57B58" w:rsidP="00B63DC6">
      <w:r>
        <w:t xml:space="preserve">2. </w:t>
      </w:r>
      <w:proofErr w:type="spellStart"/>
      <w:r>
        <w:t>Gabizon</w:t>
      </w:r>
      <w:proofErr w:type="spellEnd"/>
      <w:r>
        <w:t xml:space="preserve">, R., Brandt, T., </w:t>
      </w:r>
      <w:proofErr w:type="spellStart"/>
      <w:r>
        <w:t>Sukenik</w:t>
      </w:r>
      <w:proofErr w:type="spellEnd"/>
      <w:r>
        <w:t xml:space="preserve">, S., </w:t>
      </w:r>
      <w:proofErr w:type="spellStart"/>
      <w:r>
        <w:t>Lahav</w:t>
      </w:r>
      <w:proofErr w:type="spellEnd"/>
      <w:r>
        <w:t xml:space="preserve">, N., </w:t>
      </w:r>
      <w:proofErr w:type="spellStart"/>
      <w:r>
        <w:t>Shalev</w:t>
      </w:r>
      <w:proofErr w:type="spellEnd"/>
      <w:r>
        <w:t xml:space="preserve">, D. E., </w:t>
      </w:r>
      <w:proofErr w:type="spellStart"/>
      <w:r>
        <w:t>Veprintsev</w:t>
      </w:r>
      <w:proofErr w:type="spellEnd"/>
      <w:r>
        <w:t>, D.,</w:t>
      </w:r>
      <w:r w:rsidR="00B63DC6">
        <w:t xml:space="preserve"> </w:t>
      </w:r>
      <w:proofErr w:type="spellStart"/>
      <w:r>
        <w:t>Friedler</w:t>
      </w:r>
      <w:proofErr w:type="spellEnd"/>
      <w:r>
        <w:t xml:space="preserve">, A., (2012) Specific Recognition of </w:t>
      </w:r>
      <w:proofErr w:type="spellStart"/>
      <w:r>
        <w:t>p53</w:t>
      </w:r>
      <w:proofErr w:type="spellEnd"/>
      <w:r>
        <w:t xml:space="preserve"> Tetramers by Peptides</w:t>
      </w:r>
      <w:r w:rsidR="00B63DC6">
        <w:t xml:space="preserve"> </w:t>
      </w:r>
      <w:r>
        <w:t xml:space="preserve">Derived from </w:t>
      </w:r>
      <w:proofErr w:type="spellStart"/>
      <w:r>
        <w:t>p53</w:t>
      </w:r>
      <w:proofErr w:type="spellEnd"/>
      <w:r>
        <w:t xml:space="preserve"> Interacting Proteins, </w:t>
      </w:r>
      <w:proofErr w:type="spellStart"/>
      <w:r>
        <w:t>PLoS</w:t>
      </w:r>
      <w:proofErr w:type="spellEnd"/>
      <w:r>
        <w:t xml:space="preserve"> One 7(5), 1-11, </w:t>
      </w:r>
      <w:proofErr w:type="spellStart"/>
      <w:r>
        <w:t>e38060</w:t>
      </w:r>
      <w:proofErr w:type="spellEnd"/>
    </w:p>
    <w:p w:rsidR="00A57B58" w:rsidRDefault="00A57B58" w:rsidP="00B63DC6">
      <w:r>
        <w:t xml:space="preserve">3. </w:t>
      </w:r>
      <w:proofErr w:type="spellStart"/>
      <w:r>
        <w:t>Gabizon</w:t>
      </w:r>
      <w:proofErr w:type="spellEnd"/>
      <w:r>
        <w:t xml:space="preserve">, R., </w:t>
      </w:r>
      <w:proofErr w:type="spellStart"/>
      <w:r>
        <w:t>Mor</w:t>
      </w:r>
      <w:proofErr w:type="spellEnd"/>
      <w:r>
        <w:t xml:space="preserve">, M., Rosenberg, M. M., </w:t>
      </w:r>
      <w:proofErr w:type="spellStart"/>
      <w:r>
        <w:t>Britan</w:t>
      </w:r>
      <w:proofErr w:type="spellEnd"/>
      <w:r>
        <w:t xml:space="preserve">, L., </w:t>
      </w:r>
      <w:proofErr w:type="spellStart"/>
      <w:r>
        <w:t>Hayouka</w:t>
      </w:r>
      <w:proofErr w:type="spellEnd"/>
      <w:r>
        <w:t>, Z., Kotler, M.,</w:t>
      </w:r>
      <w:proofErr w:type="spellStart"/>
      <w:r>
        <w:t>Shalev</w:t>
      </w:r>
      <w:proofErr w:type="spellEnd"/>
      <w:r>
        <w:t xml:space="preserve">, D. E., and </w:t>
      </w:r>
      <w:proofErr w:type="spellStart"/>
      <w:r>
        <w:t>Friedler</w:t>
      </w:r>
      <w:proofErr w:type="spellEnd"/>
      <w:r>
        <w:t>, A. (2008) Using peptides to study the interaction</w:t>
      </w:r>
      <w:r w:rsidR="00B63DC6">
        <w:t xml:space="preserve"> </w:t>
      </w:r>
      <w:r>
        <w:t xml:space="preserve">between the </w:t>
      </w:r>
      <w:proofErr w:type="spellStart"/>
      <w:r>
        <w:t>p53</w:t>
      </w:r>
      <w:proofErr w:type="spellEnd"/>
      <w:r>
        <w:t xml:space="preserve"> </w:t>
      </w:r>
      <w:proofErr w:type="spellStart"/>
      <w:r>
        <w:t>tetramerization</w:t>
      </w:r>
      <w:proofErr w:type="spellEnd"/>
      <w:r>
        <w:t xml:space="preserve"> domain and HIV-1 Tat. Biopolymers 90,</w:t>
      </w:r>
      <w:r w:rsidR="00B63DC6">
        <w:t xml:space="preserve"> </w:t>
      </w:r>
      <w:r>
        <w:t>105-16</w:t>
      </w:r>
    </w:p>
    <w:p w:rsidR="00A57B58" w:rsidRDefault="00A57B58" w:rsidP="00A57B58">
      <w:r>
        <w:t>Other publications:</w:t>
      </w:r>
    </w:p>
    <w:p w:rsidR="00A57B58" w:rsidRDefault="00A57B58" w:rsidP="00B63DC6">
      <w:r>
        <w:t xml:space="preserve">1. Guy S., </w:t>
      </w:r>
      <w:proofErr w:type="spellStart"/>
      <w:r>
        <w:t>Rotem</w:t>
      </w:r>
      <w:proofErr w:type="spellEnd"/>
      <w:r>
        <w:t xml:space="preserve"> D., </w:t>
      </w:r>
      <w:proofErr w:type="spellStart"/>
      <w:r>
        <w:t>Hayouka</w:t>
      </w:r>
      <w:proofErr w:type="spellEnd"/>
      <w:r>
        <w:t xml:space="preserve"> Z., </w:t>
      </w:r>
      <w:proofErr w:type="spellStart"/>
      <w:r>
        <w:t>Gabizon</w:t>
      </w:r>
      <w:proofErr w:type="spellEnd"/>
      <w:r>
        <w:t xml:space="preserve"> R., Levin A., </w:t>
      </w:r>
      <w:proofErr w:type="spellStart"/>
      <w:r>
        <w:t>Zemel</w:t>
      </w:r>
      <w:proofErr w:type="spellEnd"/>
      <w:r>
        <w:t xml:space="preserve"> L., </w:t>
      </w:r>
      <w:proofErr w:type="spellStart"/>
      <w:r>
        <w:t>Loyter</w:t>
      </w:r>
      <w:proofErr w:type="spellEnd"/>
      <w:r>
        <w:t xml:space="preserve"> A.,</w:t>
      </w:r>
      <w:r w:rsidR="00B63DC6">
        <w:t xml:space="preserve"> </w:t>
      </w:r>
      <w:proofErr w:type="spellStart"/>
      <w:r>
        <w:t>Porath</w:t>
      </w:r>
      <w:proofErr w:type="spellEnd"/>
      <w:r>
        <w:t xml:space="preserve"> D., </w:t>
      </w:r>
      <w:proofErr w:type="spellStart"/>
      <w:r>
        <w:t>Friedler</w:t>
      </w:r>
      <w:proofErr w:type="spellEnd"/>
      <w:r>
        <w:t xml:space="preserve"> A. (2013), Monitoring the HIV-1 </w:t>
      </w:r>
      <w:proofErr w:type="spellStart"/>
      <w:r>
        <w:t>integrase</w:t>
      </w:r>
      <w:proofErr w:type="spellEnd"/>
      <w:r>
        <w:t xml:space="preserve"> enzymatic</w:t>
      </w:r>
      <w:r w:rsidR="00B63DC6">
        <w:t xml:space="preserve"> </w:t>
      </w:r>
      <w:r>
        <w:t xml:space="preserve">activity using atomic force microscopy in a 2LTR system, Chem. </w:t>
      </w:r>
      <w:proofErr w:type="spellStart"/>
      <w:r>
        <w:t>Commun</w:t>
      </w:r>
      <w:proofErr w:type="spellEnd"/>
      <w:r>
        <w:t>.,</w:t>
      </w:r>
      <w:r w:rsidR="00B63DC6">
        <w:t xml:space="preserve"> </w:t>
      </w:r>
      <w:r>
        <w:t>2013,49, 3113-3115</w:t>
      </w:r>
    </w:p>
    <w:p w:rsidR="00A57B58" w:rsidRDefault="00A57B58" w:rsidP="00B63DC6">
      <w:r>
        <w:t xml:space="preserve">2. </w:t>
      </w:r>
      <w:proofErr w:type="spellStart"/>
      <w:r>
        <w:t>Poyurovsky</w:t>
      </w:r>
      <w:proofErr w:type="spellEnd"/>
      <w:r>
        <w:t xml:space="preserve">, M. V., Katz, C., </w:t>
      </w:r>
      <w:proofErr w:type="spellStart"/>
      <w:r>
        <w:t>Laptenko</w:t>
      </w:r>
      <w:proofErr w:type="spellEnd"/>
      <w:r>
        <w:t xml:space="preserve">, O., Beckerman ,R., </w:t>
      </w:r>
      <w:proofErr w:type="spellStart"/>
      <w:r>
        <w:t>Lokshin</w:t>
      </w:r>
      <w:proofErr w:type="spellEnd"/>
      <w:r>
        <w:t xml:space="preserve">, M., </w:t>
      </w:r>
      <w:proofErr w:type="spellStart"/>
      <w:r>
        <w:t>Ahn</w:t>
      </w:r>
      <w:proofErr w:type="spellEnd"/>
      <w:r>
        <w:t>, J.,</w:t>
      </w:r>
      <w:r w:rsidR="00B63DC6">
        <w:t xml:space="preserve"> </w:t>
      </w:r>
      <w:proofErr w:type="spellStart"/>
      <w:r>
        <w:t>Byeon</w:t>
      </w:r>
      <w:proofErr w:type="spellEnd"/>
      <w:r>
        <w:t xml:space="preserve">, I. J., </w:t>
      </w:r>
      <w:proofErr w:type="spellStart"/>
      <w:r>
        <w:t>Gabizon</w:t>
      </w:r>
      <w:proofErr w:type="spellEnd"/>
      <w:r>
        <w:t xml:space="preserve">, R., </w:t>
      </w:r>
      <w:proofErr w:type="spellStart"/>
      <w:r>
        <w:t>Mattia</w:t>
      </w:r>
      <w:proofErr w:type="spellEnd"/>
      <w:r>
        <w:t xml:space="preserve">, M., </w:t>
      </w:r>
      <w:proofErr w:type="spellStart"/>
      <w:r>
        <w:t>Zupnick</w:t>
      </w:r>
      <w:proofErr w:type="spellEnd"/>
      <w:r>
        <w:t xml:space="preserve">, A., Brown, L. M., </w:t>
      </w:r>
      <w:proofErr w:type="spellStart"/>
      <w:r>
        <w:t>Friedler</w:t>
      </w:r>
      <w:proofErr w:type="spellEnd"/>
      <w:r>
        <w:t>, A.,</w:t>
      </w:r>
      <w:r w:rsidR="00B63DC6">
        <w:t xml:space="preserve"> </w:t>
      </w:r>
      <w:r>
        <w:t xml:space="preserve">and </w:t>
      </w:r>
      <w:proofErr w:type="spellStart"/>
      <w:r>
        <w:t>Prives</w:t>
      </w:r>
      <w:proofErr w:type="spellEnd"/>
      <w:r>
        <w:t xml:space="preserve">, C. (2011) The C terminus of </w:t>
      </w:r>
      <w:proofErr w:type="spellStart"/>
      <w:r>
        <w:t>p53</w:t>
      </w:r>
      <w:proofErr w:type="spellEnd"/>
      <w:r>
        <w:t xml:space="preserve"> binds the N-terminal domain of</w:t>
      </w:r>
      <w:r w:rsidR="00B63DC6">
        <w:t xml:space="preserve"> </w:t>
      </w:r>
      <w:r>
        <w:t xml:space="preserve">MDM2. </w:t>
      </w:r>
      <w:proofErr w:type="gramStart"/>
      <w:r>
        <w:t xml:space="preserve">Nat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18, 516.</w:t>
      </w:r>
      <w:proofErr w:type="gramEnd"/>
    </w:p>
    <w:p w:rsidR="00C819A5" w:rsidRDefault="00A57B58" w:rsidP="00B63DC6">
      <w:r>
        <w:t xml:space="preserve">3. </w:t>
      </w:r>
      <w:proofErr w:type="spellStart"/>
      <w:r>
        <w:t>Canello</w:t>
      </w:r>
      <w:proofErr w:type="spellEnd"/>
      <w:r>
        <w:t xml:space="preserve">, </w:t>
      </w:r>
      <w:proofErr w:type="gramStart"/>
      <w:r>
        <w:t>T .</w:t>
      </w:r>
      <w:proofErr w:type="gramEnd"/>
      <w:r>
        <w:t xml:space="preserve"> , </w:t>
      </w:r>
      <w:proofErr w:type="spellStart"/>
      <w:r>
        <w:t>Frid</w:t>
      </w:r>
      <w:proofErr w:type="spellEnd"/>
      <w:r>
        <w:t xml:space="preserve">, K., </w:t>
      </w:r>
      <w:proofErr w:type="spellStart"/>
      <w:r>
        <w:t>Gabizon</w:t>
      </w:r>
      <w:proofErr w:type="spellEnd"/>
      <w:r>
        <w:t xml:space="preserve">, R., Lisa, S., </w:t>
      </w:r>
      <w:proofErr w:type="spellStart"/>
      <w:r>
        <w:t>Friedler</w:t>
      </w:r>
      <w:proofErr w:type="spellEnd"/>
      <w:r>
        <w:t xml:space="preserve">, A., </w:t>
      </w:r>
      <w:proofErr w:type="spellStart"/>
      <w:r>
        <w:t>Moskovitz</w:t>
      </w:r>
      <w:proofErr w:type="spellEnd"/>
      <w:r>
        <w:t xml:space="preserve">, J., </w:t>
      </w:r>
      <w:proofErr w:type="spellStart"/>
      <w:r>
        <w:t>Gasset</w:t>
      </w:r>
      <w:proofErr w:type="spellEnd"/>
      <w:r>
        <w:t>,</w:t>
      </w:r>
      <w:r w:rsidR="00B63DC6">
        <w:t xml:space="preserve"> </w:t>
      </w:r>
      <w:r>
        <w:t xml:space="preserve">M., and </w:t>
      </w:r>
      <w:proofErr w:type="spellStart"/>
      <w:r>
        <w:t>Gabizon</w:t>
      </w:r>
      <w:proofErr w:type="spellEnd"/>
      <w:r>
        <w:t xml:space="preserve">, R. (2010) Oxidation of Helix-3 </w:t>
      </w:r>
      <w:proofErr w:type="spellStart"/>
      <w:r>
        <w:t>methionines</w:t>
      </w:r>
      <w:proofErr w:type="spellEnd"/>
      <w:r>
        <w:t xml:space="preserve"> precedes the</w:t>
      </w:r>
      <w:r w:rsidR="00B63DC6">
        <w:t xml:space="preserve"> </w:t>
      </w:r>
      <w:r>
        <w:t xml:space="preserve">formation of PK resistant </w:t>
      </w:r>
      <w:proofErr w:type="spellStart"/>
      <w:r>
        <w:t>PrP</w:t>
      </w:r>
      <w:proofErr w:type="spellEnd"/>
      <w:r>
        <w:t xml:space="preserve">. </w:t>
      </w:r>
      <w:proofErr w:type="spellStart"/>
      <w:r>
        <w:t>PLoS</w:t>
      </w:r>
      <w:proofErr w:type="spellEnd"/>
      <w:r>
        <w:t xml:space="preserve"> </w:t>
      </w:r>
      <w:proofErr w:type="spellStart"/>
      <w:r>
        <w:t>Pathog</w:t>
      </w:r>
      <w:proofErr w:type="spellEnd"/>
      <w:r>
        <w:t xml:space="preserve"> 6, </w:t>
      </w:r>
      <w:proofErr w:type="spellStart"/>
      <w:r>
        <w:t>e1000977</w:t>
      </w:r>
      <w:proofErr w:type="spellEnd"/>
    </w:p>
    <w:sectPr w:rsidR="00C81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58"/>
    <w:rsid w:val="00A104A9"/>
    <w:rsid w:val="00A57B58"/>
    <w:rsid w:val="00B63DC6"/>
    <w:rsid w:val="00C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3D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B63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3D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B6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2014-10-01T10:42:00Z</dcterms:created>
  <dcterms:modified xsi:type="dcterms:W3CDTF">2014-10-01T10:54:00Z</dcterms:modified>
</cp:coreProperties>
</file>